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C7" w:rsidRDefault="000A1FC7" w:rsidP="000A1FC7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  <w:t>Onigiri</w:t>
      </w:r>
      <w:proofErr w:type="spell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  <w:t xml:space="preserve"> au thon</w:t>
      </w:r>
      <w:r w:rsidR="002410DA"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  <w:t>-mayo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  <w:t xml:space="preserve"> (</w:t>
      </w:r>
      <w:r w:rsidR="002410DA"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  <w:t>~18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fr-CH"/>
        </w:rPr>
        <w:t xml:space="preserve"> pièces)</w:t>
      </w:r>
    </w:p>
    <w:p w:rsidR="000A1FC7" w:rsidRPr="000A1FC7" w:rsidRDefault="000A1FC7" w:rsidP="000A1FC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fr-CH"/>
        </w:rPr>
      </w:pPr>
    </w:p>
    <w:p w:rsidR="000A1FC7" w:rsidRPr="000A1FC7" w:rsidRDefault="000A1FC7" w:rsidP="000A1FC7">
      <w:pPr>
        <w:shd w:val="clear" w:color="auto" w:fill="FFFFFF"/>
        <w:spacing w:after="225" w:line="240" w:lineRule="auto"/>
        <w:rPr>
          <w:rFonts w:eastAsia="Times New Roman" w:cs="Tahoma"/>
          <w:b/>
          <w:color w:val="333333"/>
          <w:sz w:val="24"/>
          <w:szCs w:val="24"/>
          <w:lang w:eastAsia="fr-CH"/>
        </w:rPr>
      </w:pPr>
      <w:r w:rsidRPr="000A1FC7">
        <w:rPr>
          <w:rFonts w:eastAsia="Times New Roman" w:cs="Tahoma"/>
          <w:b/>
          <w:color w:val="333333"/>
          <w:sz w:val="24"/>
          <w:szCs w:val="24"/>
          <w:lang w:eastAsia="fr-CH"/>
        </w:rPr>
        <w:t>Ingrédients :  </w:t>
      </w:r>
    </w:p>
    <w:p w:rsidR="000A1FC7" w:rsidRPr="000A1FC7" w:rsidRDefault="000A1FC7" w:rsidP="000A1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>600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>g de riz rond japonais</w:t>
      </w:r>
    </w:p>
    <w:p w:rsidR="000A1FC7" w:rsidRPr="000A1FC7" w:rsidRDefault="000A1FC7" w:rsidP="000A1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>V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>inaigre de riz</w:t>
      </w: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 selon goût</w:t>
      </w:r>
    </w:p>
    <w:p w:rsidR="000A1FC7" w:rsidRDefault="000A1FC7" w:rsidP="000A1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>1 boîte de thon en conserve</w:t>
      </w:r>
    </w:p>
    <w:p w:rsidR="002410DA" w:rsidRPr="000A1FC7" w:rsidRDefault="002410DA" w:rsidP="000A1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Mayonnaise </w:t>
      </w:r>
    </w:p>
    <w:p w:rsidR="000A1FC7" w:rsidRDefault="000A1FC7" w:rsidP="000A1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>1 oignon ou 2 échalotes</w:t>
      </w:r>
    </w:p>
    <w:p w:rsidR="000A1FC7" w:rsidRPr="000A1FC7" w:rsidRDefault="000A1FC7" w:rsidP="000A1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Feuille de </w:t>
      </w:r>
      <w:proofErr w:type="spellStart"/>
      <w:r>
        <w:rPr>
          <w:rFonts w:eastAsia="Times New Roman" w:cs="Tahoma"/>
          <w:color w:val="333333"/>
          <w:sz w:val="24"/>
          <w:szCs w:val="24"/>
          <w:lang w:eastAsia="fr-CH"/>
        </w:rPr>
        <w:t>N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>ori</w:t>
      </w:r>
      <w:proofErr w:type="spellEnd"/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 (algue séchée)</w:t>
      </w:r>
    </w:p>
    <w:p w:rsidR="000A1FC7" w:rsidRDefault="000A1FC7" w:rsidP="000A1FC7">
      <w:pPr>
        <w:shd w:val="clear" w:color="auto" w:fill="FFFFFF"/>
        <w:spacing w:after="225"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</w:p>
    <w:p w:rsidR="000A1FC7" w:rsidRPr="000A1FC7" w:rsidRDefault="000A1FC7" w:rsidP="000A1FC7">
      <w:pPr>
        <w:shd w:val="clear" w:color="auto" w:fill="FFFFFF"/>
        <w:spacing w:after="225" w:line="240" w:lineRule="auto"/>
        <w:rPr>
          <w:rFonts w:eastAsia="Times New Roman" w:cs="Tahoma"/>
          <w:b/>
          <w:color w:val="333333"/>
          <w:sz w:val="24"/>
          <w:szCs w:val="24"/>
          <w:lang w:eastAsia="fr-CH"/>
        </w:rPr>
      </w:pPr>
      <w:r w:rsidRPr="000A1FC7">
        <w:rPr>
          <w:rFonts w:eastAsia="Times New Roman" w:cs="Tahoma"/>
          <w:b/>
          <w:color w:val="333333"/>
          <w:sz w:val="24"/>
          <w:szCs w:val="24"/>
          <w:lang w:eastAsia="fr-CH"/>
        </w:rPr>
        <w:t>Etape 1 :  </w:t>
      </w:r>
    </w:p>
    <w:p w:rsidR="000A1FC7" w:rsidRDefault="000A1FC7" w:rsidP="000A1FC7">
      <w:pPr>
        <w:shd w:val="clear" w:color="auto" w:fill="FFFFFF"/>
        <w:spacing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Laver le riz de façon à que l’eau soit claire. </w:t>
      </w:r>
    </w:p>
    <w:p w:rsidR="000A1FC7" w:rsidRPr="000A1FC7" w:rsidRDefault="000A1FC7" w:rsidP="000A1FC7">
      <w:pPr>
        <w:shd w:val="clear" w:color="auto" w:fill="FFFFFF"/>
        <w:spacing w:line="240" w:lineRule="auto"/>
        <w:rPr>
          <w:rFonts w:eastAsia="Times New Roman" w:cs="Tahoma"/>
          <w:b/>
          <w:color w:val="333333"/>
          <w:sz w:val="24"/>
          <w:szCs w:val="24"/>
          <w:lang w:eastAsia="fr-CH"/>
        </w:rPr>
      </w:pPr>
      <w:r w:rsidRPr="000A1FC7">
        <w:rPr>
          <w:rFonts w:eastAsia="Times New Roman" w:cs="Tahoma"/>
          <w:b/>
          <w:color w:val="333333"/>
          <w:sz w:val="24"/>
          <w:szCs w:val="24"/>
          <w:lang w:eastAsia="fr-CH"/>
        </w:rPr>
        <w:t xml:space="preserve">Etape 2 : </w:t>
      </w:r>
    </w:p>
    <w:p w:rsidR="000A1FC7" w:rsidRDefault="000A1FC7" w:rsidP="000A1FC7">
      <w:pPr>
        <w:shd w:val="clear" w:color="auto" w:fill="FFFFFF"/>
        <w:spacing w:after="225"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Pour 600g de riz, verser 1L d'eau dans le cuiseur à riz. 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>Couvrez, et faîtes venir l'eau à ébullition, puis baissez le feu au minimum et laissez cuir</w:t>
      </w:r>
      <w:r>
        <w:rPr>
          <w:rFonts w:eastAsia="Times New Roman" w:cs="Tahoma"/>
          <w:color w:val="333333"/>
          <w:sz w:val="24"/>
          <w:szCs w:val="24"/>
          <w:lang w:eastAsia="fr-CH"/>
        </w:rPr>
        <w:t>e ainsi pendant 10 à 15 minutes. (Faire ensuite la garniture en attendant) Laisser reposer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10 minutes, toujours couvert. </w:t>
      </w:r>
      <w:r>
        <w:rPr>
          <w:rFonts w:eastAsia="Times New Roman" w:cs="Tahoma"/>
          <w:color w:val="333333"/>
          <w:sz w:val="24"/>
          <w:szCs w:val="24"/>
          <w:lang w:eastAsia="fr-CH"/>
        </w:rPr>
        <w:t>Le riz doit être collant.</w:t>
      </w:r>
    </w:p>
    <w:p w:rsidR="000A1FC7" w:rsidRPr="000A1FC7" w:rsidRDefault="000A1FC7" w:rsidP="000A1FC7">
      <w:pPr>
        <w:shd w:val="clear" w:color="auto" w:fill="FFFFFF"/>
        <w:spacing w:after="225"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Rajouter quelques goûte de vinaigre de riz et couvrir encore pendant 5-10 minutes. </w:t>
      </w:r>
    </w:p>
    <w:p w:rsidR="000A1FC7" w:rsidRPr="000A1FC7" w:rsidRDefault="000A1FC7" w:rsidP="000A1FC7">
      <w:pPr>
        <w:shd w:val="clear" w:color="auto" w:fill="FFFFFF"/>
        <w:spacing w:after="225" w:line="240" w:lineRule="auto"/>
        <w:rPr>
          <w:rFonts w:eastAsia="Times New Roman" w:cs="Arial"/>
          <w:b/>
          <w:color w:val="333333"/>
          <w:kern w:val="36"/>
          <w:sz w:val="24"/>
          <w:szCs w:val="24"/>
          <w:lang w:eastAsia="fr-CH"/>
        </w:rPr>
      </w:pPr>
      <w:r w:rsidRPr="000A1FC7">
        <w:rPr>
          <w:rFonts w:eastAsia="Times New Roman" w:cs="Arial"/>
          <w:b/>
          <w:color w:val="333333"/>
          <w:kern w:val="36"/>
          <w:sz w:val="24"/>
          <w:szCs w:val="24"/>
          <w:lang w:eastAsia="fr-CH"/>
        </w:rPr>
        <w:t xml:space="preserve">Etape 3 : </w:t>
      </w:r>
    </w:p>
    <w:p w:rsidR="000A1FC7" w:rsidRPr="000A1FC7" w:rsidRDefault="000A1FC7" w:rsidP="000A1FC7">
      <w:pPr>
        <w:shd w:val="clear" w:color="auto" w:fill="FFFFFF"/>
        <w:spacing w:after="225"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>Hacher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finement l'échalote (ou l'oignon</w:t>
      </w: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). Ecraser le thon dans un bol. Ajouter 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l'échalote </w:t>
      </w:r>
      <w:r>
        <w:rPr>
          <w:rFonts w:eastAsia="Times New Roman" w:cs="Tahoma"/>
          <w:color w:val="333333"/>
          <w:sz w:val="24"/>
          <w:szCs w:val="24"/>
          <w:lang w:eastAsia="fr-CH"/>
        </w:rPr>
        <w:t>ou l’oignon et la mayonnaise. Mélanger. Ajouter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de la mayonnaise jusqu'à ce que le mélange prenne une texture plus crémeuse, moins sèche. </w:t>
      </w:r>
    </w:p>
    <w:p w:rsidR="000A1FC7" w:rsidRDefault="000A1FC7" w:rsidP="000A1FC7">
      <w:pPr>
        <w:shd w:val="clear" w:color="auto" w:fill="FFFFFF"/>
        <w:spacing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color w:val="333333"/>
          <w:sz w:val="24"/>
          <w:szCs w:val="24"/>
          <w:lang w:eastAsia="fr-CH"/>
        </w:rPr>
        <w:t>Préparer des lanières de</w:t>
      </w:r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</w:t>
      </w:r>
      <w:proofErr w:type="spellStart"/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>Nori</w:t>
      </w:r>
      <w:proofErr w:type="spellEnd"/>
      <w:r w:rsidRP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en le coupant en lanières, plus ou moins épaisses, plus ou moines longues</w:t>
      </w:r>
      <w:r>
        <w:rPr>
          <w:rFonts w:eastAsia="Times New Roman" w:cs="Tahoma"/>
          <w:color w:val="333333"/>
          <w:sz w:val="24"/>
          <w:szCs w:val="24"/>
          <w:lang w:eastAsia="fr-CH"/>
        </w:rPr>
        <w:t xml:space="preserve"> selon les envies. </w:t>
      </w:r>
    </w:p>
    <w:p w:rsidR="000A1FC7" w:rsidRPr="000A1FC7" w:rsidRDefault="000A1FC7" w:rsidP="000A1FC7">
      <w:pPr>
        <w:shd w:val="clear" w:color="auto" w:fill="FFFFFF"/>
        <w:spacing w:line="240" w:lineRule="auto"/>
        <w:rPr>
          <w:rFonts w:eastAsia="Times New Roman" w:cs="Tahoma"/>
          <w:b/>
          <w:color w:val="333333"/>
          <w:sz w:val="24"/>
          <w:szCs w:val="24"/>
          <w:lang w:eastAsia="fr-CH"/>
        </w:rPr>
      </w:pPr>
      <w:r w:rsidRPr="000A1FC7">
        <w:rPr>
          <w:rFonts w:eastAsia="Times New Roman" w:cs="Tahoma"/>
          <w:b/>
          <w:color w:val="333333"/>
          <w:sz w:val="24"/>
          <w:szCs w:val="24"/>
          <w:lang w:eastAsia="fr-CH"/>
        </w:rPr>
        <w:t xml:space="preserve">Etape 4 : </w:t>
      </w:r>
    </w:p>
    <w:p w:rsidR="000A1FC7" w:rsidRPr="000A1FC7" w:rsidRDefault="00BF25D5" w:rsidP="000A1FC7">
      <w:pPr>
        <w:shd w:val="clear" w:color="auto" w:fill="FFFFFF"/>
        <w:spacing w:line="240" w:lineRule="auto"/>
        <w:rPr>
          <w:rFonts w:eastAsia="Times New Roman" w:cs="Tahoma"/>
          <w:color w:val="333333"/>
          <w:sz w:val="24"/>
          <w:szCs w:val="24"/>
          <w:lang w:eastAsia="fr-CH"/>
        </w:rPr>
      </w:pPr>
      <w:r>
        <w:rPr>
          <w:rFonts w:eastAsia="Times New Roman" w:cs="Tahoma"/>
          <w:noProof/>
          <w:color w:val="333333"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525780</wp:posOffset>
            </wp:positionV>
            <wp:extent cx="3064748" cy="204316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_7d0ef8_dsc-06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748" cy="20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FC7">
        <w:rPr>
          <w:rFonts w:eastAsia="Times New Roman" w:cs="Tahoma"/>
          <w:color w:val="333333"/>
          <w:sz w:val="24"/>
          <w:szCs w:val="24"/>
          <w:lang w:eastAsia="fr-CH"/>
        </w:rPr>
        <w:t>Prendre un bol</w:t>
      </w:r>
      <w:r w:rsidR="002410DA">
        <w:rPr>
          <w:rFonts w:eastAsia="Times New Roman" w:cs="Tahoma"/>
          <w:color w:val="333333"/>
          <w:sz w:val="24"/>
          <w:szCs w:val="24"/>
          <w:lang w:eastAsia="fr-CH"/>
        </w:rPr>
        <w:t xml:space="preserve"> d’eau et </w:t>
      </w:r>
      <w:r w:rsidR="000A1FC7">
        <w:rPr>
          <w:rFonts w:eastAsia="Times New Roman" w:cs="Tahoma"/>
          <w:color w:val="333333"/>
          <w:sz w:val="24"/>
          <w:szCs w:val="24"/>
          <w:lang w:eastAsia="fr-CH"/>
        </w:rPr>
        <w:t>tremper ses mains dedans. Prendre du riz et recouvrir la main. Placer la garniture au centre (pas beaucoup). Fermer l’</w:t>
      </w:r>
      <w:proofErr w:type="spellStart"/>
      <w:r w:rsidR="000A1FC7">
        <w:rPr>
          <w:rFonts w:eastAsia="Times New Roman" w:cs="Tahoma"/>
          <w:color w:val="333333"/>
          <w:sz w:val="24"/>
          <w:szCs w:val="24"/>
          <w:lang w:eastAsia="fr-CH"/>
        </w:rPr>
        <w:t>onigiri</w:t>
      </w:r>
      <w:proofErr w:type="spellEnd"/>
      <w:r w:rsid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et lui donner une forme de triangle. (</w:t>
      </w:r>
      <w:bookmarkStart w:id="0" w:name="_GoBack"/>
      <w:bookmarkEnd w:id="0"/>
      <w:r w:rsidR="002410DA">
        <w:rPr>
          <w:rFonts w:eastAsia="Times New Roman" w:cs="Tahoma"/>
          <w:color w:val="333333"/>
          <w:sz w:val="24"/>
          <w:szCs w:val="24"/>
          <w:lang w:eastAsia="fr-CH"/>
        </w:rPr>
        <w:t>Rajouter</w:t>
      </w:r>
      <w:r w:rsidR="000A1FC7">
        <w:rPr>
          <w:rFonts w:eastAsia="Times New Roman" w:cs="Tahoma"/>
          <w:color w:val="333333"/>
          <w:sz w:val="24"/>
          <w:szCs w:val="24"/>
          <w:lang w:eastAsia="fr-CH"/>
        </w:rPr>
        <w:t xml:space="preserve"> du riz si besoin) </w:t>
      </w:r>
    </w:p>
    <w:p w:rsidR="00314FF0" w:rsidRPr="000A1FC7" w:rsidRDefault="00314FF0">
      <w:pPr>
        <w:rPr>
          <w:sz w:val="24"/>
          <w:szCs w:val="24"/>
        </w:rPr>
      </w:pPr>
    </w:p>
    <w:sectPr w:rsidR="00314FF0" w:rsidRPr="000A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A31"/>
    <w:multiLevelType w:val="multilevel"/>
    <w:tmpl w:val="3BD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75B02"/>
    <w:multiLevelType w:val="multilevel"/>
    <w:tmpl w:val="650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C7"/>
    <w:rsid w:val="000A1FC7"/>
    <w:rsid w:val="002410DA"/>
    <w:rsid w:val="00314FF0"/>
    <w:rsid w:val="00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2B26A-B001-4745-9F36-662F7216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3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3</cp:revision>
  <dcterms:created xsi:type="dcterms:W3CDTF">2018-04-17T09:22:00Z</dcterms:created>
  <dcterms:modified xsi:type="dcterms:W3CDTF">2018-04-18T07:17:00Z</dcterms:modified>
</cp:coreProperties>
</file>